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6" w:rsidRPr="00040F46" w:rsidRDefault="00040F46" w:rsidP="00040F46">
      <w:pPr>
        <w:jc w:val="center"/>
        <w:rPr>
          <w:sz w:val="28"/>
          <w:szCs w:val="28"/>
        </w:rPr>
      </w:pPr>
      <w:r w:rsidRPr="00040F46">
        <w:rPr>
          <w:sz w:val="28"/>
          <w:szCs w:val="28"/>
        </w:rPr>
        <w:t xml:space="preserve">Техническое задание на приобретение погрузчика фронтального </w:t>
      </w:r>
      <w:r>
        <w:rPr>
          <w:sz w:val="28"/>
          <w:szCs w:val="28"/>
        </w:rPr>
        <w:t xml:space="preserve">                        </w:t>
      </w:r>
      <w:r w:rsidRPr="00040F46">
        <w:rPr>
          <w:sz w:val="28"/>
          <w:szCs w:val="28"/>
        </w:rPr>
        <w:t>Doosan DL 550</w:t>
      </w:r>
    </w:p>
    <w:p w:rsidR="00040F46" w:rsidRDefault="00040F46" w:rsidP="00D42975">
      <w:pPr>
        <w:rPr>
          <w:b/>
        </w:rPr>
      </w:pPr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Основные характеристики</w:t>
      </w:r>
    </w:p>
    <w:p w:rsidR="00D42975" w:rsidRDefault="00D42975" w:rsidP="00D42975">
      <w:r>
        <w:t>Полное название</w:t>
      </w:r>
      <w:r>
        <w:tab/>
        <w:t>Погрузчик фронтальный Doosan DL 550</w:t>
      </w:r>
    </w:p>
    <w:p w:rsidR="00D42975" w:rsidRDefault="00D42975" w:rsidP="00D42975">
      <w:r>
        <w:t xml:space="preserve">Общий вес; </w:t>
      </w:r>
      <w:proofErr w:type="gramStart"/>
      <w:r>
        <w:t>кг</w:t>
      </w:r>
      <w:proofErr w:type="gramEnd"/>
      <w:r>
        <w:tab/>
        <w:t>31125</w:t>
      </w:r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Характеристики двигателя</w:t>
      </w:r>
    </w:p>
    <w:p w:rsidR="00D42975" w:rsidRDefault="00D42975" w:rsidP="00D42975">
      <w:r>
        <w:t>Модель двигателя</w:t>
      </w:r>
      <w:r>
        <w:tab/>
        <w:t>DC13</w:t>
      </w:r>
    </w:p>
    <w:p w:rsidR="00D42975" w:rsidRDefault="00D42975" w:rsidP="00D42975">
      <w:r>
        <w:t>Тип двигателя</w:t>
      </w:r>
      <w:r>
        <w:tab/>
        <w:t>дизельный</w:t>
      </w:r>
    </w:p>
    <w:p w:rsidR="00D42975" w:rsidRDefault="00D42975" w:rsidP="00D42975">
      <w:r>
        <w:t>Число и расположение цилиндров</w:t>
      </w:r>
      <w:r>
        <w:tab/>
        <w:t>6</w:t>
      </w:r>
    </w:p>
    <w:p w:rsidR="00D42975" w:rsidRDefault="00D42975" w:rsidP="00D42975">
      <w:r>
        <w:t>Рабочий объём двигателя; см3</w:t>
      </w:r>
      <w:r>
        <w:tab/>
        <w:t>12700</w:t>
      </w:r>
    </w:p>
    <w:p w:rsidR="00D42975" w:rsidRDefault="00D42975" w:rsidP="00D42975">
      <w:r>
        <w:t>Мощность двигателя; кВт (</w:t>
      </w:r>
      <w:proofErr w:type="spellStart"/>
      <w:r>
        <w:t>л.с</w:t>
      </w:r>
      <w:proofErr w:type="spellEnd"/>
      <w:r>
        <w:t>.)</w:t>
      </w:r>
      <w:r>
        <w:tab/>
        <w:t>294(394)</w:t>
      </w:r>
    </w:p>
    <w:p w:rsidR="00D42975" w:rsidRDefault="00D42975" w:rsidP="00D42975">
      <w:r>
        <w:t xml:space="preserve">Расчётная частота вращения; </w:t>
      </w:r>
      <w:proofErr w:type="gramStart"/>
      <w:r>
        <w:t>об</w:t>
      </w:r>
      <w:proofErr w:type="gramEnd"/>
      <w:r>
        <w:t>/мин</w:t>
      </w:r>
      <w:r>
        <w:tab/>
        <w:t>2100</w:t>
      </w:r>
    </w:p>
    <w:p w:rsidR="00D42975" w:rsidRDefault="00D42975" w:rsidP="00D42975">
      <w:r>
        <w:t xml:space="preserve">Максимальный крутящий момент, </w:t>
      </w:r>
      <w:proofErr w:type="spellStart"/>
      <w:r>
        <w:t>Н</w:t>
      </w:r>
      <w:proofErr w:type="gramStart"/>
      <w:r>
        <w:t>м</w:t>
      </w:r>
      <w:proofErr w:type="spellEnd"/>
      <w:r>
        <w:t>(</w:t>
      </w:r>
      <w:proofErr w:type="spellStart"/>
      <w:proofErr w:type="gramEnd"/>
      <w:r>
        <w:t>кгсм</w:t>
      </w:r>
      <w:proofErr w:type="spellEnd"/>
      <w:r>
        <w:t>)</w:t>
      </w:r>
      <w:r>
        <w:tab/>
        <w:t>2157 при 1200 об/мин</w:t>
      </w:r>
    </w:p>
    <w:p w:rsidR="00D42975" w:rsidRDefault="00D42975" w:rsidP="00D42975">
      <w:r>
        <w:t>Диаметр цилиндра и ход поршня</w:t>
      </w:r>
      <w:r>
        <w:tab/>
        <w:t>130x160</w:t>
      </w:r>
    </w:p>
    <w:p w:rsidR="00D42975" w:rsidRDefault="00D42975" w:rsidP="00D42975">
      <w:r>
        <w:t>Производитель двигателя (марка)</w:t>
      </w:r>
      <w:r>
        <w:tab/>
      </w:r>
      <w:proofErr w:type="spellStart"/>
      <w:r>
        <w:t>Scania</w:t>
      </w:r>
      <w:proofErr w:type="spellEnd"/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Скорость</w:t>
      </w:r>
    </w:p>
    <w:p w:rsidR="00D42975" w:rsidRDefault="00D42975" w:rsidP="00D42975">
      <w:r>
        <w:t xml:space="preserve">Максимальная скорость </w:t>
      </w:r>
      <w:proofErr w:type="gramStart"/>
      <w:r>
        <w:t>км</w:t>
      </w:r>
      <w:proofErr w:type="gramEnd"/>
      <w:r>
        <w:t>/ч</w:t>
      </w:r>
      <w:r>
        <w:tab/>
        <w:t>36</w:t>
      </w:r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Размеры</w:t>
      </w:r>
    </w:p>
    <w:p w:rsidR="00D42975" w:rsidRDefault="00D42975" w:rsidP="00D42975">
      <w:proofErr w:type="gramStart"/>
      <w:r>
        <w:t>Общая</w:t>
      </w:r>
      <w:proofErr w:type="gramEnd"/>
      <w:r>
        <w:t xml:space="preserve"> длинна, мм</w:t>
      </w:r>
      <w:r>
        <w:tab/>
        <w:t>9870</w:t>
      </w:r>
    </w:p>
    <w:p w:rsidR="00D42975" w:rsidRDefault="00D42975" w:rsidP="00D42975">
      <w:r>
        <w:t xml:space="preserve">Общая ширина, </w:t>
      </w:r>
      <w:proofErr w:type="gramStart"/>
      <w:r>
        <w:t>мм</w:t>
      </w:r>
      <w:proofErr w:type="gramEnd"/>
      <w:r>
        <w:tab/>
        <w:t>3405</w:t>
      </w:r>
    </w:p>
    <w:p w:rsidR="00D42975" w:rsidRDefault="00D42975" w:rsidP="00D42975">
      <w:r>
        <w:t xml:space="preserve">Общая высота, </w:t>
      </w:r>
      <w:proofErr w:type="gramStart"/>
      <w:r>
        <w:t>мм</w:t>
      </w:r>
      <w:proofErr w:type="gramEnd"/>
      <w:r>
        <w:tab/>
        <w:t>3800</w:t>
      </w:r>
    </w:p>
    <w:p w:rsidR="00D42975" w:rsidRDefault="00D42975" w:rsidP="00D42975">
      <w:r>
        <w:t xml:space="preserve">Максимальная высота точки подвеса ковша, </w:t>
      </w:r>
      <w:proofErr w:type="gramStart"/>
      <w:r>
        <w:t>мм</w:t>
      </w:r>
      <w:proofErr w:type="gramEnd"/>
      <w:r>
        <w:tab/>
        <w:t>3800</w:t>
      </w:r>
    </w:p>
    <w:p w:rsidR="00D42975" w:rsidRDefault="00D42975" w:rsidP="00D42975">
      <w:r>
        <w:t xml:space="preserve">Вылет кромки рабочего агрегата (ковша), </w:t>
      </w:r>
      <w:proofErr w:type="gramStart"/>
      <w:r>
        <w:t>мм</w:t>
      </w:r>
      <w:proofErr w:type="gramEnd"/>
      <w:r>
        <w:tab/>
        <w:t>1535</w:t>
      </w:r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Заправочные ёмкости</w:t>
      </w:r>
    </w:p>
    <w:p w:rsidR="00D42975" w:rsidRDefault="00D42975" w:rsidP="00D42975">
      <w:r>
        <w:t xml:space="preserve">Топливный бак, </w:t>
      </w:r>
      <w:proofErr w:type="gramStart"/>
      <w:r>
        <w:t>л</w:t>
      </w:r>
      <w:proofErr w:type="gramEnd"/>
      <w:r>
        <w:tab/>
        <w:t>564</w:t>
      </w:r>
    </w:p>
    <w:p w:rsidR="00D42975" w:rsidRDefault="00D42975" w:rsidP="00D42975">
      <w:r>
        <w:t>Система охлаждения, л.</w:t>
      </w:r>
      <w:r>
        <w:tab/>
        <w:t>60</w:t>
      </w:r>
    </w:p>
    <w:p w:rsidR="00D42975" w:rsidRDefault="00D42975" w:rsidP="00D42975">
      <w:r>
        <w:t>Гидравлическая система, л.</w:t>
      </w:r>
      <w:r>
        <w:tab/>
        <w:t>247</w:t>
      </w:r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Эксплуатационные характеристики</w:t>
      </w:r>
    </w:p>
    <w:p w:rsidR="00D42975" w:rsidRDefault="00D42975" w:rsidP="00D42975">
      <w:r>
        <w:t xml:space="preserve">Глубина копания; </w:t>
      </w:r>
      <w:proofErr w:type="gramStart"/>
      <w:r>
        <w:t>мм</w:t>
      </w:r>
      <w:proofErr w:type="gramEnd"/>
      <w:r>
        <w:tab/>
        <w:t>80</w:t>
      </w:r>
    </w:p>
    <w:p w:rsidR="00D42975" w:rsidRDefault="00D42975" w:rsidP="00D42975">
      <w:r>
        <w:t xml:space="preserve">Высота выгрузки; </w:t>
      </w:r>
      <w:proofErr w:type="gramStart"/>
      <w:r>
        <w:t>мм</w:t>
      </w:r>
      <w:proofErr w:type="gramEnd"/>
      <w:r>
        <w:tab/>
        <w:t>3285</w:t>
      </w:r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Параметры колес</w:t>
      </w:r>
    </w:p>
    <w:p w:rsidR="00D42975" w:rsidRDefault="00D42975" w:rsidP="00D42975">
      <w:r>
        <w:t>Марка и размеры колес</w:t>
      </w:r>
      <w:r>
        <w:tab/>
        <w:t>29.5-25-22PR(L3)</w:t>
      </w:r>
    </w:p>
    <w:p w:rsidR="00D42975" w:rsidRPr="00D42975" w:rsidRDefault="00D42975" w:rsidP="00D42975">
      <w:pPr>
        <w:rPr>
          <w:b/>
        </w:rPr>
      </w:pPr>
      <w:r w:rsidRPr="00D42975">
        <w:rPr>
          <w:b/>
        </w:rPr>
        <w:t>Навесное оборудование</w:t>
      </w:r>
    </w:p>
    <w:p w:rsidR="00D42975" w:rsidRDefault="00D42975" w:rsidP="00D42975">
      <w:r>
        <w:t>Вид рабочего органа</w:t>
      </w:r>
      <w:r>
        <w:tab/>
        <w:t>ковш</w:t>
      </w:r>
    </w:p>
    <w:p w:rsidR="00D42975" w:rsidRDefault="00D42975" w:rsidP="00D42975">
      <w:r>
        <w:t xml:space="preserve">Вместимость ковша; </w:t>
      </w:r>
      <w:proofErr w:type="spellStart"/>
      <w:r w:rsidRPr="00040F46">
        <w:rPr>
          <w:b/>
        </w:rPr>
        <w:t>куб.м</w:t>
      </w:r>
      <w:proofErr w:type="spellEnd"/>
      <w:r w:rsidRPr="00040F46">
        <w:rPr>
          <w:b/>
        </w:rPr>
        <w:t>.</w:t>
      </w:r>
      <w:r w:rsidRPr="00040F46">
        <w:rPr>
          <w:b/>
        </w:rPr>
        <w:tab/>
        <w:t>5.4</w:t>
      </w:r>
    </w:p>
    <w:p w:rsidR="004136B4" w:rsidRDefault="00D42975" w:rsidP="00D42975">
      <w:r>
        <w:t xml:space="preserve">Ширина режущей кромки ковша, </w:t>
      </w:r>
      <w:proofErr w:type="gramStart"/>
      <w:r>
        <w:t>мм</w:t>
      </w:r>
      <w:proofErr w:type="gramEnd"/>
      <w:r>
        <w:tab/>
        <w:t>3405</w:t>
      </w:r>
    </w:p>
    <w:p w:rsidR="00040F46" w:rsidRDefault="00040F46" w:rsidP="00D42975"/>
    <w:p w:rsidR="00040F46" w:rsidRPr="00040F46" w:rsidRDefault="00040F46" w:rsidP="00040F46">
      <w:pPr>
        <w:jc w:val="center"/>
        <w:rPr>
          <w:sz w:val="28"/>
          <w:szCs w:val="28"/>
        </w:rPr>
      </w:pPr>
      <w:r w:rsidRPr="00040F46">
        <w:rPr>
          <w:sz w:val="28"/>
          <w:szCs w:val="28"/>
        </w:rPr>
        <w:t>Дополнительное оборудование</w:t>
      </w:r>
    </w:p>
    <w:p w:rsidR="00040F46" w:rsidRPr="00040F46" w:rsidRDefault="00040F46" w:rsidP="00040F46">
      <w:pPr>
        <w:rPr>
          <w:sz w:val="28"/>
          <w:szCs w:val="28"/>
        </w:rPr>
      </w:pPr>
      <w:r w:rsidRPr="00040F46">
        <w:rPr>
          <w:sz w:val="28"/>
          <w:szCs w:val="28"/>
        </w:rPr>
        <w:t xml:space="preserve">Автономный </w:t>
      </w:r>
      <w:proofErr w:type="spellStart"/>
      <w:r w:rsidRPr="00040F46">
        <w:rPr>
          <w:sz w:val="28"/>
          <w:szCs w:val="28"/>
        </w:rPr>
        <w:t>отопитель</w:t>
      </w:r>
      <w:proofErr w:type="spellEnd"/>
      <w:r w:rsidRPr="00040F46">
        <w:rPr>
          <w:sz w:val="28"/>
          <w:szCs w:val="28"/>
        </w:rPr>
        <w:t xml:space="preserve"> ДВС, дополнительный автономный </w:t>
      </w:r>
      <w:proofErr w:type="spellStart"/>
      <w:r w:rsidRPr="00040F46">
        <w:rPr>
          <w:sz w:val="28"/>
          <w:szCs w:val="28"/>
        </w:rPr>
        <w:t>отопитель</w:t>
      </w:r>
      <w:proofErr w:type="spellEnd"/>
      <w:r w:rsidRPr="00040F46">
        <w:rPr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040F46" w:rsidRPr="00040F46" w:rsidRDefault="00040F46" w:rsidP="00040F46">
      <w:pPr>
        <w:rPr>
          <w:sz w:val="28"/>
          <w:szCs w:val="28"/>
        </w:rPr>
      </w:pPr>
    </w:p>
    <w:p w:rsidR="00040F46" w:rsidRPr="00040F46" w:rsidRDefault="00040F46" w:rsidP="00040F46">
      <w:pPr>
        <w:rPr>
          <w:sz w:val="28"/>
          <w:szCs w:val="28"/>
        </w:rPr>
      </w:pPr>
      <w:r w:rsidRPr="00040F46">
        <w:rPr>
          <w:sz w:val="28"/>
          <w:szCs w:val="28"/>
        </w:rPr>
        <w:t>Цена с учетом доставки в г. Новый Уренгой</w:t>
      </w:r>
    </w:p>
    <w:p w:rsidR="004564DE" w:rsidRDefault="004564DE" w:rsidP="004564DE">
      <w:pPr>
        <w:rPr>
          <w:sz w:val="28"/>
          <w:szCs w:val="28"/>
        </w:rPr>
      </w:pPr>
      <w:r>
        <w:rPr>
          <w:sz w:val="28"/>
          <w:szCs w:val="28"/>
        </w:rPr>
        <w:t>Принятие коммерческого предложения до 22.01.2021г.</w:t>
      </w:r>
    </w:p>
    <w:p w:rsidR="004564DE" w:rsidRDefault="004564DE" w:rsidP="004564DE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Киреев Евгений Анатольевич (kireev@uds.ru)</w:t>
      </w:r>
    </w:p>
    <w:p w:rsidR="00040F46" w:rsidRPr="00040F46" w:rsidRDefault="00040F46" w:rsidP="004564DE">
      <w:pPr>
        <w:rPr>
          <w:sz w:val="28"/>
          <w:szCs w:val="28"/>
        </w:rPr>
      </w:pPr>
      <w:bookmarkStart w:id="0" w:name="_GoBack"/>
      <w:bookmarkEnd w:id="0"/>
    </w:p>
    <w:sectPr w:rsidR="00040F46" w:rsidRPr="0004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0"/>
    <w:rsid w:val="00040F46"/>
    <w:rsid w:val="004564DE"/>
    <w:rsid w:val="004C3E80"/>
    <w:rsid w:val="00881153"/>
    <w:rsid w:val="00BE7430"/>
    <w:rsid w:val="00D42975"/>
    <w:rsid w:val="00E84869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2021-01-12T14:45:00Z</dcterms:created>
  <dcterms:modified xsi:type="dcterms:W3CDTF">2021-01-18T05:43:00Z</dcterms:modified>
</cp:coreProperties>
</file>